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1015</w:t>
      </w:r>
      <w:r>
        <w:rPr>
          <w:rFonts w:ascii="Times New Roman" w:eastAsia="Times New Roman" w:hAnsi="Times New Roman" w:cs="Times New Roman"/>
        </w:rPr>
        <w:t>-2003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72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>овой судья судебного участка №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 – Югры Постовалова Т.П. (628301,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-н, дом 30),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мирового судьи судебного участка № 3 Нефтеюганского судебного района Ханты-Мансийского автономного округа – Югры (628301,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Накатина Владислава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9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UserDefinedgrp-4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водительское удостоверение: </w:t>
      </w:r>
      <w:r>
        <w:rPr>
          <w:rStyle w:val="cat-ExternalSystemDefinedgrp-44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4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Нефтеюганске,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Сургутская, стр. 1/11,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Накатин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автомобиле </w:t>
      </w:r>
      <w:r>
        <w:rPr>
          <w:rStyle w:val="cat-CarMakeModelgrp-32rplc-1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4rplc-2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предпринимательскую деятельность без государственной регистрации в качестве индивидуального предпринимателя, без государственной регистрации в качестве юридического лица, а именно: осуществлял перевозку граждан за вознаграждение через приложение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Индрайвер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Накатин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вменяемого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 полностью доказана и подтверждается следующими доказательствами: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 86 №</w:t>
      </w:r>
      <w:r>
        <w:rPr>
          <w:rStyle w:val="cat-UserDefinedgrp-46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.07.2024,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Накатин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Нефтеюганске, </w:t>
      </w:r>
      <w:r>
        <w:rPr>
          <w:rFonts w:ascii="Times New Roman" w:eastAsia="Times New Roman" w:hAnsi="Times New Roman" w:cs="Times New Roman"/>
          <w:sz w:val="27"/>
          <w:szCs w:val="27"/>
        </w:rPr>
        <w:t>ул. Сургутская, стр. 1/11,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Накатин В.В. на автомобиле </w:t>
      </w:r>
      <w:r>
        <w:rPr>
          <w:rStyle w:val="cat-CarMakeModelgrp-32rplc-3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4rplc-3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предпринимательскую деятельность</w:t>
      </w:r>
      <w:hyperlink r:id="rId4" w:history="1"/>
      <w:r>
        <w:rPr>
          <w:rFonts w:ascii="Times New Roman" w:eastAsia="Times New Roman" w:hAnsi="Times New Roman" w:cs="Times New Roman"/>
          <w:sz w:val="27"/>
          <w:szCs w:val="27"/>
        </w:rPr>
        <w:t xml:space="preserve">без государственной регистрации в качестве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>перевозил пассажиров за денежное вознаграждение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такси через м</w:t>
      </w:r>
      <w:r>
        <w:rPr>
          <w:rFonts w:ascii="Times New Roman" w:eastAsia="Times New Roman" w:hAnsi="Times New Roman" w:cs="Times New Roman"/>
          <w:sz w:val="27"/>
          <w:szCs w:val="27"/>
        </w:rPr>
        <w:t>обильное приложение «</w:t>
      </w:r>
      <w:r>
        <w:rPr>
          <w:rFonts w:ascii="Times New Roman" w:eastAsia="Times New Roman" w:hAnsi="Times New Roman" w:cs="Times New Roman"/>
          <w:sz w:val="27"/>
          <w:szCs w:val="27"/>
        </w:rPr>
        <w:t>Индрайвер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составлении протокола, </w:t>
      </w:r>
      <w:r>
        <w:rPr>
          <w:rFonts w:ascii="Times New Roman" w:eastAsia="Times New Roman" w:hAnsi="Times New Roman" w:cs="Times New Roman"/>
          <w:sz w:val="27"/>
          <w:szCs w:val="27"/>
        </w:rPr>
        <w:t>Накатину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 процессуальные права и обязанности,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предусмотренные КоАП РФ, а также возможность не свидетельствовать против себя (ст. 51 Конституции РФ), о чем в протоколе </w:t>
      </w:r>
      <w:r>
        <w:rPr>
          <w:rFonts w:ascii="Times New Roman" w:eastAsia="Times New Roman" w:hAnsi="Times New Roman" w:cs="Times New Roman"/>
          <w:sz w:val="27"/>
          <w:szCs w:val="27"/>
        </w:rPr>
        <w:t>Накатин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лично расписался;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свидетеля </w:t>
      </w:r>
      <w:r>
        <w:rPr>
          <w:rStyle w:val="cat-UserDefinedgrp-47rplc-37"/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23.07.2024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подтвердившей факт перевозки в качестве такси </w:t>
      </w:r>
      <w:r>
        <w:rPr>
          <w:rFonts w:ascii="Times New Roman" w:eastAsia="Times New Roman" w:hAnsi="Times New Roman" w:cs="Times New Roman"/>
          <w:sz w:val="27"/>
          <w:szCs w:val="27"/>
        </w:rPr>
        <w:t>Накатиным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23.07.2024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Отдела «</w:t>
      </w:r>
      <w:r>
        <w:rPr>
          <w:rFonts w:ascii="Times New Roman" w:eastAsia="Times New Roman" w:hAnsi="Times New Roman" w:cs="Times New Roman"/>
          <w:sz w:val="27"/>
          <w:szCs w:val="27"/>
        </w:rPr>
        <w:t>Гостехнадзор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Нефтеюганска» от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.07.2024, подтверждающим отсутствие 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Накатина В.В.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разрешения на осуществление </w:t>
      </w:r>
      <w:r>
        <w:rPr>
          <w:rFonts w:ascii="Times New Roman" w:eastAsia="Times New Roman" w:hAnsi="Times New Roman" w:cs="Times New Roman"/>
          <w:sz w:val="27"/>
          <w:szCs w:val="27"/>
        </w:rPr>
        <w:t>деятельности по перевозке пассажиров и багажа легковым такси;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старшего </w:t>
      </w:r>
      <w:r>
        <w:rPr>
          <w:rFonts w:ascii="Times New Roman" w:eastAsia="Times New Roman" w:hAnsi="Times New Roman" w:cs="Times New Roman"/>
          <w:sz w:val="27"/>
          <w:szCs w:val="27"/>
        </w:rPr>
        <w:t>ИДПС О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ДПС отдела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г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23.07.2024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23.07.2024 в ходе несения службы, совместно с командиром ОВ ДПС </w:t>
      </w:r>
      <w:r>
        <w:rPr>
          <w:rStyle w:val="cat-ExternalSystemDefinedgrp-43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г. Нефтеюганску </w:t>
      </w:r>
      <w:r>
        <w:rPr>
          <w:rFonts w:ascii="Times New Roman" w:eastAsia="Times New Roman" w:hAnsi="Times New Roman" w:cs="Times New Roman"/>
          <w:sz w:val="27"/>
          <w:szCs w:val="27"/>
        </w:rPr>
        <w:t>Важинским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И.Н., примерно в 11 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 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ХМАО-Югра, г. Нефтеюганск,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Сургутская, стр.1/11, было остановлено транспортное средство </w:t>
      </w:r>
      <w:r>
        <w:rPr>
          <w:rStyle w:val="cat-CarMakeModelgrp-33rplc-5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9rplc-5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5rplc-5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управлением водителя Накатина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автомобиле была пассажирка </w:t>
      </w:r>
      <w:r>
        <w:rPr>
          <w:rStyle w:val="cat-UserDefinedgrp-48rplc-57"/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выяснении обстоятельств было установлено, что водитель перевозил пассажирку за оплату в размере 150 руб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адреса: 10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9 до адреса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Сургутская, стр.1/11 г. Нефтеюганска. Водитель Накатин В.В. пояснил, что лицензии на перевозку не имеет.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водителя Накатина </w:t>
      </w:r>
      <w:r>
        <w:rPr>
          <w:rFonts w:ascii="Times New Roman" w:eastAsia="Times New Roman" w:hAnsi="Times New Roman" w:cs="Times New Roman"/>
          <w:sz w:val="27"/>
          <w:szCs w:val="27"/>
        </w:rPr>
        <w:t>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усматрива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тся признаки состава административного правонарушения, п</w:t>
      </w:r>
      <w:r>
        <w:rPr>
          <w:rFonts w:ascii="Times New Roman" w:eastAsia="Times New Roman" w:hAnsi="Times New Roman" w:cs="Times New Roman"/>
          <w:sz w:val="27"/>
          <w:szCs w:val="27"/>
        </w:rPr>
        <w:t>редусмотренного ст.14.1 КоАП РФ;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выпиской из ЕГРИП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Накатин В.В. </w:t>
      </w:r>
      <w:r>
        <w:rPr>
          <w:rFonts w:ascii="Times New Roman" w:eastAsia="Times New Roman" w:hAnsi="Times New Roman" w:cs="Times New Roman"/>
          <w:sz w:val="27"/>
          <w:szCs w:val="27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скриншотом из мобильного приложения такси «</w:t>
      </w:r>
      <w:r>
        <w:rPr>
          <w:rFonts w:ascii="Times New Roman" w:eastAsia="Times New Roman" w:hAnsi="Times New Roman" w:cs="Times New Roman"/>
          <w:sz w:val="27"/>
          <w:szCs w:val="27"/>
        </w:rPr>
        <w:t>Индрайвер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Накатиным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неоднократно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осуществлялась перевозка граждан в качестве такси за плату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министративной ответственности;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статьи 14.1 Кодекса РФ об административных правонарушениях РФ осуществление предпринимательской деятельности без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ст. 3 ФЗ № 580 от 29.12.2022 «Об организации перевозок пассажиров и багажа легковым такси в Российской Федерации», </w:t>
      </w:r>
      <w:r>
        <w:rPr>
          <w:rFonts w:ascii="Times New Roman" w:eastAsia="Times New Roman" w:hAnsi="Times New Roman" w:cs="Times New Roman"/>
          <w:sz w:val="27"/>
          <w:szCs w:val="27"/>
        </w:rPr>
        <w:t>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23 Гражданского кодекса РФ гражданин вправе заниматься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предпринимательской деятельностью без образования юридического лица с момента государственной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регистрации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индивидуального предпринимателя.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рассматриваемом случае правонарушение,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Накатиным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совершено в форме бездействия, выразившееся в отсутствии у него государственной регистрации в качестве </w:t>
      </w:r>
      <w:r>
        <w:rPr>
          <w:rFonts w:ascii="Times New Roman" w:eastAsia="Times New Roman" w:hAnsi="Times New Roman" w:cs="Times New Roman"/>
          <w:sz w:val="27"/>
          <w:szCs w:val="27"/>
        </w:rPr>
        <w:t>индивидуального предпринимателя.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Объектом состава административного правонарушения, предусмотренного ч. 1 ст. 14.1 КоАП РФ, выступают общественные отношения в области предпринимательской 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7"/>
          <w:szCs w:val="27"/>
        </w:rPr>
        <w:t>Накатин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принял все зависящие от него меры по соблюдению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 1 ст. 14.1 Кодекса Российской Федерации об административных правонарушениях, «Осуществление предпринимательской деятельности без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или без государственной регистрации в качестве юридического лица».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и 32.2 Кодекса РФ об административных правонарушениях, мировой судья,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Накатина Владислава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14.1 Кодекса РФ об административных правонарушениях, и подвергнуть административному наказанию в виде административного штрафа в размере 500 (пятьсот)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</w:t>
      </w:r>
      <w:r>
        <w:rPr>
          <w:rStyle w:val="cat-OrganizationNamegrp-30rplc-8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округу, номер счета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получателя 03100643000000018700, номер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банка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получателя платежа 40102810245370000007, БИК 007162163, ИНН 8601073664,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72011601143019000140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0412365400395010152414143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по истечении шестидесяти дней, лицо будет привлечено к административной ответственности 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8">
    <w:name w:val="cat-ExternalSystemDefined grp-41 rplc-8"/>
    <w:basedOn w:val="DefaultParagraphFont"/>
  </w:style>
  <w:style w:type="character" w:customStyle="1" w:styleId="cat-PassportDatagrp-29rplc-9">
    <w:name w:val="cat-PassportData grp-29 rplc-9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CarMakeModelgrp-32rplc-19">
    <w:name w:val="cat-CarMakeModel grp-32 rplc-19"/>
    <w:basedOn w:val="DefaultParagraphFont"/>
  </w:style>
  <w:style w:type="character" w:customStyle="1" w:styleId="cat-CarNumbergrp-34rplc-20">
    <w:name w:val="cat-CarNumber grp-34 rplc-20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cat-CarMakeModelgrp-32rplc-33">
    <w:name w:val="cat-CarMakeModel grp-32 rplc-33"/>
    <w:basedOn w:val="DefaultParagraphFont"/>
  </w:style>
  <w:style w:type="character" w:customStyle="1" w:styleId="cat-CarNumbergrp-34rplc-34">
    <w:name w:val="cat-CarNumber grp-34 rplc-34"/>
    <w:basedOn w:val="DefaultParagraphFont"/>
  </w:style>
  <w:style w:type="character" w:customStyle="1" w:styleId="cat-UserDefinedgrp-47rplc-37">
    <w:name w:val="cat-UserDefined grp-47 rplc-37"/>
    <w:basedOn w:val="DefaultParagraphFont"/>
  </w:style>
  <w:style w:type="character" w:customStyle="1" w:styleId="cat-ExternalSystemDefinedgrp-43rplc-49">
    <w:name w:val="cat-ExternalSystemDefined grp-43 rplc-49"/>
    <w:basedOn w:val="DefaultParagraphFont"/>
  </w:style>
  <w:style w:type="character" w:customStyle="1" w:styleId="cat-CarMakeModelgrp-33rplc-53">
    <w:name w:val="cat-CarMakeModel grp-33 rplc-53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CarNumbergrp-35rplc-55">
    <w:name w:val="cat-CarNumber grp-35 rplc-55"/>
    <w:basedOn w:val="DefaultParagraphFont"/>
  </w:style>
  <w:style w:type="character" w:customStyle="1" w:styleId="cat-UserDefinedgrp-48rplc-57">
    <w:name w:val="cat-UserDefined grp-48 rplc-57"/>
    <w:basedOn w:val="DefaultParagraphFont"/>
  </w:style>
  <w:style w:type="character" w:customStyle="1" w:styleId="cat-OrganizationNamegrp-30rplc-81">
    <w:name w:val="cat-OrganizationName grp-30 rplc-81"/>
    <w:basedOn w:val="DefaultParagraphFont"/>
  </w:style>
  <w:style w:type="character" w:customStyle="1" w:styleId="cat-UserDefinedgrp-50rplc-87">
    <w:name w:val="cat-UserDefined grp-50 rplc-87"/>
    <w:basedOn w:val="DefaultParagraphFont"/>
  </w:style>
  <w:style w:type="character" w:customStyle="1" w:styleId="cat-UserDefinedgrp-51rplc-90">
    <w:name w:val="cat-UserDefined grp-51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7685&amp;dst=100035&amp;field=134&amp;date=26.07.2024" TargetMode="Externa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